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C9" w:rsidRPr="006F7DA5" w:rsidRDefault="00C744C9" w:rsidP="006F7DA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6F7DA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Dyrektor Szkoły Podstawowej nr 19 we Włocławku ogłasza nabór na stanowisko kierownik gospodarczy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(okres próbny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Pr="00C744C9">
        <w:rPr>
          <w:rFonts w:ascii="Arial" w:hAnsi="Arial" w:cs="Arial"/>
          <w:sz w:val="24"/>
          <w:szCs w:val="24"/>
        </w:rPr>
        <w:t>2 sierpnia 2021 rok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6F7DA5" w:rsidRDefault="00C744C9" w:rsidP="006F7DA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6F7DA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Wymagania  </w:t>
      </w:r>
    </w:p>
    <w:p w:rsidR="00C744C9" w:rsidRDefault="00C744C9" w:rsidP="00C744C9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obywatelstwo polskie,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pełna zdolność do czynności prawnych oraz praw publicznych,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stan zdrowia pozwalający na zatrudnienie na określonym stanowisku,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nie był prawomocnie skazany za przestępstwo popełnione umyślnie,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 xml:space="preserve">wykształcenie wyższe o specjalności umożliwiającej efektywne wykonywanie zadań na stanowisku, preferowane kierunki: administracja, ekonomia, zarządzanie i co najmniej 2 – letni staż pracy, 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znajomość przepisów z zakresu zamówień publicznych, finansów publicznych, prawa pracy, prawa budowlanego, kodeksu postępowania administracyjnego, przepisów oświatowych w szczególności w zakresie bhp w szkołach i placówkach oświatowych,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 xml:space="preserve">znajomość platformy </w:t>
      </w:r>
      <w:proofErr w:type="spellStart"/>
      <w:r w:rsidRPr="00C744C9">
        <w:rPr>
          <w:rFonts w:ascii="Arial" w:hAnsi="Arial" w:cs="Arial"/>
          <w:sz w:val="24"/>
          <w:szCs w:val="24"/>
        </w:rPr>
        <w:t>Vulcan</w:t>
      </w:r>
      <w:proofErr w:type="spellEnd"/>
      <w:r w:rsidRPr="00C744C9">
        <w:rPr>
          <w:rFonts w:ascii="Arial" w:hAnsi="Arial" w:cs="Arial"/>
          <w:sz w:val="24"/>
          <w:szCs w:val="24"/>
        </w:rPr>
        <w:t>,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biegła obsługa komputera ( znajomość programów Microsoft Excel, Word, korzystanie z sieci Internet, poczty elektronicznej), faxu, kserokopiarki.</w:t>
      </w:r>
    </w:p>
    <w:p w:rsidR="00C744C9" w:rsidRPr="00C744C9" w:rsidRDefault="00C744C9" w:rsidP="00C744C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niekaralność,</w:t>
      </w:r>
    </w:p>
    <w:p w:rsidR="00C744C9" w:rsidRPr="006F7DA5" w:rsidRDefault="00C744C9" w:rsidP="006F7DA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44C9">
        <w:rPr>
          <w:rFonts w:ascii="Arial" w:hAnsi="Arial" w:cs="Arial"/>
          <w:sz w:val="24"/>
          <w:szCs w:val="24"/>
        </w:rPr>
        <w:t>stan zdrowia pozwalający na zatrudnienie na określonym stanowisku.</w:t>
      </w:r>
    </w:p>
    <w:p w:rsidR="00C744C9" w:rsidRPr="00C744C9" w:rsidRDefault="00C744C9" w:rsidP="00C744C9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C744C9" w:rsidRPr="00C744C9" w:rsidRDefault="00C744C9" w:rsidP="00C744C9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umiejętność zarządzania zespołem pracowników,</w:t>
      </w:r>
    </w:p>
    <w:p w:rsidR="00C744C9" w:rsidRPr="00C744C9" w:rsidRDefault="00C744C9" w:rsidP="00C744C9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dyspozycyjność, dobra organizacja pracy,</w:t>
      </w:r>
    </w:p>
    <w:p w:rsidR="00C744C9" w:rsidRPr="00C744C9" w:rsidRDefault="00C744C9" w:rsidP="00C744C9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komunikatywność, odpowiedzialność, sumienność, rzetelność i kreatywność.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C744C9" w:rsidRDefault="00C744C9" w:rsidP="00C744C9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praca na platformie </w:t>
      </w:r>
      <w:proofErr w:type="spellStart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Vulcan</w:t>
      </w:r>
      <w:proofErr w:type="spellEnd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dekretacja dokumentów przychodzących,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umów,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współpraca z księgowością w CUWPO,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spraw związanych z administrowaniem nieruchomościami na terenie szkoły,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utrzymywanie terenu, budynku i mienia w należytym stanie techniczno-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eksploatacyjnym i w należytej czystości,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zgodnie z obowiązującymi przepisami księgi obiektu budowlanego,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dbanie o zapewnienie odpowiednich warunków </w:t>
      </w:r>
      <w:proofErr w:type="spellStart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ppoż</w:t>
      </w:r>
      <w:proofErr w:type="spellEnd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bhp,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współpraca z firmami zewnętrznymi,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przestrzeganie dyscypliny budżetowej,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realizacja zakupów wyposażenia szkoły zgodnie z decyzjami dyrektora,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organizowanie i nadzorowanie prac porządkowych w budynku i na terenach zielonych szkoły,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zlecenie prac o charakterze usługowym (usług transportu, szklenia, serwisu urządzeń, wykonania ekspertyz, wykonanie audytu, robót remontowo – budowlanych, itp.),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analizy wydatków za dostawę mediów, zlecane usługi, zakupy środków i materiałów do utrzymywania czystości, zakupy materiałów eksploatacyjnych itp.,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prowadzenie okresowych </w:t>
      </w:r>
      <w:bookmarkStart w:id="0" w:name="_GoBack"/>
      <w:bookmarkEnd w:id="0"/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przeglądów stanu technicznego budynku i terenów –</w:t>
      </w:r>
    </w:p>
    <w:p w:rsidR="00C744C9" w:rsidRPr="00C744C9" w:rsidRDefault="00C744C9" w:rsidP="00123D67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przyległych oraz infrastruktury technicznej wraz z określeniem potrzeb w zakresie konserwacji i koniecznych remontów,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przygotowanie materiałów i warunków konkursowych, specyfikacji istotnych warunków zamówienia  w zakresie opisu przedmiotu zamówienia oraz istotnych postanowień umowy,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udział w pracach komisji konkursowej i przetargowej,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dokumentacji dotyczącej zamówień publicznych,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udział w pracach komisji odbioru częściowego i końcowego inwestycji i prac remontowych,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organizacja inwentaryzacji rocznej i okresowej,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kontrola procesu realizacji inwestycji i remontów,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sporządzanie i prowadzenia akt osobowych dla pracowników niepedagogicznych,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odbiór i porządkowanie dokumentacji dotyczącej zakupów, dostaw, zakończenia inwestycji i prac remontowych, atestów, certyfikatów, instrukcji obsługi, kart gwarancyjnych,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dokonywanie kontroli wewnętrznej,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przekazywanie akt spraw zakończonych do zakładowego archiwum,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prowadzenie spraw związanych z ubezpieczeniem mienia i majątku szkolnego,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dokonywanie okresowych ocen pracowników na stanowiskach niepedagogicznych,</w:t>
      </w:r>
    </w:p>
    <w:p w:rsidR="00C744C9" w:rsidRPr="00C744C9" w:rsidRDefault="00C744C9" w:rsidP="00C744C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nadzór nad gospodarką odpadami (utylizacja i ochrona środowiska).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C744C9" w:rsidRDefault="00C744C9" w:rsidP="00C744C9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C744C9" w:rsidRPr="00C744C9" w:rsidRDefault="00C744C9" w:rsidP="00C744C9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C744C9" w:rsidRPr="00C744C9" w:rsidRDefault="00C744C9" w:rsidP="00C744C9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C744C9" w:rsidRPr="00C744C9" w:rsidRDefault="00C744C9" w:rsidP="00C744C9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756D59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>
        <w:rPr>
          <w:rFonts w:ascii="Arial" w:eastAsia="Times New Roman" w:hAnsi="Arial" w:cs="Arial"/>
          <w:sz w:val="24"/>
          <w:szCs w:val="24"/>
          <w:lang w:eastAsia="pl-PL"/>
        </w:rPr>
        <w:t>28 lipca 2021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</w:t>
      </w:r>
      <w:r w:rsidR="00AA6A98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6A98">
        <w:rPr>
          <w:rFonts w:ascii="Arial" w:eastAsia="Times New Roman" w:hAnsi="Arial" w:cs="Arial"/>
          <w:sz w:val="24"/>
          <w:szCs w:val="24"/>
          <w:lang w:eastAsia="pl-PL"/>
        </w:rPr>
        <w:t>kierownik gospodarczy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44C9" w:rsidRPr="00C744C9" w:rsidRDefault="00C744C9" w:rsidP="00C744C9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C744C9" w:rsidRPr="00C744C9" w:rsidRDefault="00C744C9" w:rsidP="00C74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C744C9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Będziemy przetwarzać Pani/Pana dane osobowe w celu przeprowadzenia procesu rekrutacji, na podstawie uprawnienia pracodawcy wynikającego z art. 22</w:t>
      </w:r>
      <w:r w:rsidRPr="00C744C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C744C9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C744C9" w:rsidRPr="00C744C9" w:rsidRDefault="00C744C9" w:rsidP="00C744C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4C9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0E1DE2" w:rsidRDefault="000E1DE2"/>
    <w:sectPr w:rsidR="000E1DE2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5A7A"/>
    <w:multiLevelType w:val="hybridMultilevel"/>
    <w:tmpl w:val="ACDE36A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72241"/>
    <w:multiLevelType w:val="hybridMultilevel"/>
    <w:tmpl w:val="7FB024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43645"/>
    <w:multiLevelType w:val="hybridMultilevel"/>
    <w:tmpl w:val="702826B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5B"/>
    <w:rsid w:val="000E1DE2"/>
    <w:rsid w:val="00123D67"/>
    <w:rsid w:val="00693959"/>
    <w:rsid w:val="006F7DA5"/>
    <w:rsid w:val="00756D59"/>
    <w:rsid w:val="00766A5B"/>
    <w:rsid w:val="00AA6A98"/>
    <w:rsid w:val="00C744C9"/>
    <w:rsid w:val="00D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75CF"/>
  <w15:chartTrackingRefBased/>
  <w15:docId w15:val="{04731FAC-3772-43C3-B5EF-BCC586C9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4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F7D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Szkoły Podstawowej nr 19 we Włocławku ogłasza nabór na stanowisko kierownik gospodarczy</vt:lpstr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kierownik gospodarczy w Szkole Podstawowej nr 19</dc:title>
  <dc:subject/>
  <dc:creator>Użytkownik systemu Windows</dc:creator>
  <cp:keywords>Nabór</cp:keywords>
  <dc:description/>
  <cp:lastModifiedBy>Użytkownik systemu Windows</cp:lastModifiedBy>
  <cp:revision>8</cp:revision>
  <dcterms:created xsi:type="dcterms:W3CDTF">2023-01-25T08:45:00Z</dcterms:created>
  <dcterms:modified xsi:type="dcterms:W3CDTF">2023-01-25T10:24:00Z</dcterms:modified>
</cp:coreProperties>
</file>